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2E93" w:rsidRPr="005E2E93" w:rsidRDefault="005E2E93" w:rsidP="005E2E9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2E93">
        <w:rPr>
          <w:rFonts w:ascii="Times New Roman" w:hAnsi="Times New Roman" w:cs="Times New Roman"/>
          <w:sz w:val="28"/>
          <w:szCs w:val="28"/>
        </w:rPr>
        <w:t xml:space="preserve">С 15.07.2016 вступили в законную силу изменения, внесенные в Кодекс РФ об административных правонарушениях и Уголовный кодекс РФ об ответственности за побои. </w:t>
      </w:r>
    </w:p>
    <w:p w:rsidR="005E2E93" w:rsidRPr="005E2E93" w:rsidRDefault="005E2E93" w:rsidP="005E2E9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2E93">
        <w:rPr>
          <w:rFonts w:ascii="Times New Roman" w:hAnsi="Times New Roman" w:cs="Times New Roman"/>
          <w:sz w:val="28"/>
          <w:szCs w:val="28"/>
        </w:rPr>
        <w:t xml:space="preserve">С этого времени нанесение побоев, не причинивших вред здоровью, стало административным правонарушением, за которое предусмотрено наказание в виде штрафа, административного ареста, </w:t>
      </w:r>
      <w:proofErr w:type="spellStart"/>
      <w:r w:rsidRPr="005E2E93">
        <w:rPr>
          <w:rFonts w:ascii="Times New Roman" w:hAnsi="Times New Roman" w:cs="Times New Roman"/>
          <w:sz w:val="28"/>
          <w:szCs w:val="28"/>
        </w:rPr>
        <w:t>либообязательных</w:t>
      </w:r>
      <w:proofErr w:type="spellEnd"/>
      <w:r w:rsidRPr="005E2E93">
        <w:rPr>
          <w:rFonts w:ascii="Times New Roman" w:hAnsi="Times New Roman" w:cs="Times New Roman"/>
          <w:sz w:val="28"/>
          <w:szCs w:val="28"/>
        </w:rPr>
        <w:t xml:space="preserve"> работ. </w:t>
      </w:r>
    </w:p>
    <w:p w:rsidR="005E2E93" w:rsidRPr="005E2E93" w:rsidRDefault="005E2E93" w:rsidP="005E2E9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2E93">
        <w:rPr>
          <w:rFonts w:ascii="Times New Roman" w:hAnsi="Times New Roman" w:cs="Times New Roman"/>
          <w:sz w:val="28"/>
          <w:szCs w:val="28"/>
        </w:rPr>
        <w:t xml:space="preserve">Уголовная ответственность может наступить за нанесение побоев, если: </w:t>
      </w:r>
    </w:p>
    <w:p w:rsidR="005E2E93" w:rsidRPr="005E2E93" w:rsidRDefault="005E2E93" w:rsidP="005E2E9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5E2E93">
        <w:rPr>
          <w:rFonts w:ascii="Times New Roman" w:hAnsi="Times New Roman" w:cs="Times New Roman"/>
          <w:sz w:val="28"/>
          <w:szCs w:val="28"/>
        </w:rPr>
        <w:t xml:space="preserve">причинен вред здоровью; </w:t>
      </w:r>
    </w:p>
    <w:p w:rsidR="005E2E93" w:rsidRPr="005E2E93" w:rsidRDefault="005E2E93" w:rsidP="005E2E9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2E93">
        <w:rPr>
          <w:rFonts w:ascii="Times New Roman" w:hAnsi="Times New Roman" w:cs="Times New Roman"/>
          <w:sz w:val="28"/>
          <w:szCs w:val="28"/>
        </w:rPr>
        <w:t xml:space="preserve">- побои нанесены из хулиганских побуждений, по мотивам ненависти или вражды в отношении какой-либо социальной группы; </w:t>
      </w:r>
    </w:p>
    <w:p w:rsidR="005E2E93" w:rsidRPr="005E2E93" w:rsidRDefault="005E2E93" w:rsidP="005E2E9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2E93">
        <w:rPr>
          <w:rFonts w:ascii="Times New Roman" w:hAnsi="Times New Roman" w:cs="Times New Roman"/>
          <w:sz w:val="28"/>
          <w:szCs w:val="28"/>
        </w:rPr>
        <w:t xml:space="preserve">- они совершены повторно лицом, ранее привлеченным к административной ответственности за побои (в течение 1 года со дня вступления в силу постановления суда по делу об административном правонарушении). </w:t>
      </w:r>
    </w:p>
    <w:p w:rsidR="005E2E93" w:rsidRPr="005E2E93" w:rsidRDefault="005E2E93" w:rsidP="005E2E9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2E93">
        <w:rPr>
          <w:rFonts w:ascii="Times New Roman" w:hAnsi="Times New Roman" w:cs="Times New Roman"/>
          <w:sz w:val="28"/>
          <w:szCs w:val="28"/>
        </w:rPr>
        <w:t>Для привлечения виновника к административной ответственности следует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E2E93">
        <w:rPr>
          <w:rFonts w:ascii="Times New Roman" w:hAnsi="Times New Roman" w:cs="Times New Roman"/>
          <w:sz w:val="28"/>
          <w:szCs w:val="28"/>
        </w:rPr>
        <w:t xml:space="preserve">обратиться с заявлением в любой форме (устно, письменно, по телефону) в отдел полиции и зафиксировать телесные повреждения в лечебном учреждении. </w:t>
      </w:r>
    </w:p>
    <w:p w:rsidR="005E2E93" w:rsidRPr="005E2E93" w:rsidRDefault="005E2E93" w:rsidP="005E2E9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2E93">
        <w:rPr>
          <w:rFonts w:ascii="Times New Roman" w:hAnsi="Times New Roman" w:cs="Times New Roman"/>
          <w:sz w:val="28"/>
          <w:szCs w:val="28"/>
        </w:rPr>
        <w:t xml:space="preserve">Заявление подлежит регистрации в Книге учета сообщений о преступлениях и правонарушениях в дежурной части отдела полиции, о чем выдается талон-уведомление. </w:t>
      </w:r>
    </w:p>
    <w:p w:rsidR="005E2E93" w:rsidRPr="005E2E93" w:rsidRDefault="005E2E93" w:rsidP="005E2E9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2E93">
        <w:rPr>
          <w:rFonts w:ascii="Times New Roman" w:hAnsi="Times New Roman" w:cs="Times New Roman"/>
          <w:sz w:val="28"/>
          <w:szCs w:val="28"/>
        </w:rPr>
        <w:t xml:space="preserve">Срок рассмотрения заявления об административном правонарушении составляет 30 дней со дня регистрации в отделе полиции (может быть продлен до 60 дней), а срок привлечения к административной ответственности за побои – 2 года со дня совершения правонарушения. </w:t>
      </w:r>
    </w:p>
    <w:p w:rsidR="002B779F" w:rsidRPr="005E2E93" w:rsidRDefault="005E2E93" w:rsidP="005E2E9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2E93">
        <w:rPr>
          <w:rFonts w:ascii="Times New Roman" w:hAnsi="Times New Roman" w:cs="Times New Roman"/>
          <w:sz w:val="28"/>
          <w:szCs w:val="28"/>
        </w:rPr>
        <w:t xml:space="preserve">В случае несогласия, обжаловать принятое по заявлению решение можно вышестоящему руководителю, в прокуратуру или в суд. </w:t>
      </w:r>
      <w:bookmarkStart w:id="0" w:name="_GoBack"/>
      <w:bookmarkEnd w:id="0"/>
      <w:r w:rsidRPr="005E2E93">
        <w:rPr>
          <w:rFonts w:ascii="Times New Roman" w:hAnsi="Times New Roman" w:cs="Times New Roman"/>
          <w:sz w:val="28"/>
          <w:szCs w:val="28"/>
        </w:rPr>
        <w:t>Ущерб, причиненный побоями, подлежит возмещению в судебном порядке.</w:t>
      </w:r>
    </w:p>
    <w:sectPr w:rsidR="002B779F" w:rsidRPr="005E2E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54AA"/>
    <w:rsid w:val="002B779F"/>
    <w:rsid w:val="005D54AA"/>
    <w:rsid w:val="005E2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239</Words>
  <Characters>1363</Characters>
  <Application>Microsoft Office Word</Application>
  <DocSecurity>0</DocSecurity>
  <Lines>11</Lines>
  <Paragraphs>3</Paragraphs>
  <ScaleCrop>false</ScaleCrop>
  <Company/>
  <LinksUpToDate>false</LinksUpToDate>
  <CharactersWithSpaces>1599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2019-01-27T18:04:00Z</dcterms:created>
  <dcterms:modified xsi:type="dcterms:W3CDTF">2019-01-27T18:06:00Z</dcterms:modified>
</cp:coreProperties>
</file>